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C24" w:rsidRDefault="007B4C24">
      <w:pPr>
        <w:spacing w:line="1" w:lineRule="exact"/>
      </w:pPr>
    </w:p>
    <w:p w:rsidR="007B4C24" w:rsidRPr="00D7450C" w:rsidRDefault="00D7450C">
      <w:pPr>
        <w:pStyle w:val="1"/>
        <w:framePr w:w="9432" w:h="1363" w:hRule="exact" w:wrap="none" w:vAnchor="page" w:hAnchor="page" w:x="1750" w:y="1158"/>
        <w:spacing w:line="384" w:lineRule="auto"/>
        <w:ind w:firstLine="0"/>
        <w:jc w:val="center"/>
      </w:pPr>
      <w:r w:rsidRPr="00D7450C">
        <w:rPr>
          <w:b/>
          <w:bCs/>
        </w:rPr>
        <w:t>РОССИЙСКАЯ ФЕДЕРАЦИЯ</w:t>
      </w:r>
      <w:r w:rsidRPr="00D7450C">
        <w:rPr>
          <w:b/>
          <w:bCs/>
        </w:rPr>
        <w:br/>
        <w:t>БРЯНСКАЯ ОБЛАСТЬ ПОЧЕПСКИЙ РАЙОН</w:t>
      </w:r>
      <w:r w:rsidRPr="00D7450C">
        <w:rPr>
          <w:b/>
          <w:bCs/>
        </w:rPr>
        <w:br/>
        <w:t>СЕТОЛОВСКИЙ СЕЛЬСКИЙ СОВЕТ НАРОДНЫХ ДЕПУТАТОВ</w:t>
      </w:r>
    </w:p>
    <w:p w:rsidR="007B4C24" w:rsidRPr="00D7450C" w:rsidRDefault="00D7450C">
      <w:pPr>
        <w:pStyle w:val="1"/>
        <w:framePr w:w="9432" w:h="298" w:hRule="exact" w:wrap="none" w:vAnchor="page" w:hAnchor="page" w:x="1750" w:y="2986"/>
        <w:ind w:firstLine="0"/>
        <w:jc w:val="center"/>
      </w:pPr>
      <w:r w:rsidRPr="00D7450C">
        <w:rPr>
          <w:b/>
          <w:bCs/>
        </w:rPr>
        <w:t>РЕШЕНИЕ</w:t>
      </w:r>
    </w:p>
    <w:p w:rsidR="007B4C24" w:rsidRPr="00D7450C" w:rsidRDefault="00D7450C">
      <w:pPr>
        <w:pStyle w:val="1"/>
        <w:framePr w:wrap="none" w:vAnchor="page" w:hAnchor="page" w:x="1750" w:y="3625"/>
        <w:ind w:firstLine="0"/>
      </w:pPr>
      <w:r w:rsidRPr="00D7450C">
        <w:rPr>
          <w:b/>
          <w:bCs/>
        </w:rPr>
        <w:t>от 22.11.2023 года № 103</w:t>
      </w:r>
    </w:p>
    <w:p w:rsidR="007B4C24" w:rsidRDefault="00D7450C">
      <w:pPr>
        <w:pStyle w:val="1"/>
        <w:framePr w:w="9432" w:h="2424" w:hRule="exact" w:wrap="none" w:vAnchor="page" w:hAnchor="page" w:x="1750" w:y="4215"/>
        <w:ind w:firstLine="0"/>
        <w:jc w:val="both"/>
        <w:rPr>
          <w:sz w:val="26"/>
          <w:szCs w:val="26"/>
        </w:rPr>
      </w:pPr>
      <w:r w:rsidRPr="00D7450C">
        <w:t>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Почепского муниципального района и органами местного самоуправления городских и сельских поселений, входящих в состав Почепского муниципального района</w:t>
      </w:r>
    </w:p>
    <w:p w:rsidR="00D109F5" w:rsidRDefault="00D7450C">
      <w:pPr>
        <w:pStyle w:val="1"/>
        <w:framePr w:w="9432" w:h="2309" w:hRule="exact" w:wrap="none" w:vAnchor="page" w:hAnchor="page" w:x="1750" w:y="6846"/>
        <w:ind w:firstLine="720"/>
        <w:jc w:val="both"/>
      </w:pPr>
      <w: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Уставом Почепского муниципального района, Уставом Сетоловского сельского поселения, Сетоловский сельский совет народных депутатов Почепского района Брянской области </w:t>
      </w:r>
    </w:p>
    <w:p w:rsidR="007B4C24" w:rsidRDefault="00D7450C">
      <w:pPr>
        <w:pStyle w:val="1"/>
        <w:framePr w:w="9432" w:h="2309" w:hRule="exact" w:wrap="none" w:vAnchor="page" w:hAnchor="page" w:x="1750" w:y="6846"/>
        <w:ind w:firstLine="720"/>
        <w:jc w:val="both"/>
      </w:pPr>
      <w:bookmarkStart w:id="0" w:name="_GoBack"/>
      <w:bookmarkEnd w:id="0"/>
      <w:r>
        <w:t>РЕШИЛ:</w:t>
      </w:r>
    </w:p>
    <w:p w:rsidR="007B4C24" w:rsidRDefault="00D7450C">
      <w:pPr>
        <w:pStyle w:val="1"/>
        <w:framePr w:w="9432" w:h="3226" w:hRule="exact" w:wrap="none" w:vAnchor="page" w:hAnchor="page" w:x="1750" w:y="9442"/>
        <w:numPr>
          <w:ilvl w:val="0"/>
          <w:numId w:val="1"/>
        </w:numPr>
        <w:tabs>
          <w:tab w:val="left" w:pos="860"/>
        </w:tabs>
        <w:ind w:firstLine="580"/>
        <w:jc w:val="both"/>
      </w:pPr>
      <w:r>
        <w:t>Утвердить прилагаемый Порядок заключения соглашений о передаче отдельных полномочий по решению вопросов местного значения между органами местного самоуправления Почепского муниципального района и органами местного самоуправления городских и сельских поселений, входящих в состав Почепского муниципального района.</w:t>
      </w:r>
    </w:p>
    <w:p w:rsidR="007B4C24" w:rsidRDefault="00D7450C">
      <w:pPr>
        <w:pStyle w:val="1"/>
        <w:framePr w:w="9432" w:h="3226" w:hRule="exact" w:wrap="none" w:vAnchor="page" w:hAnchor="page" w:x="1750" w:y="9442"/>
        <w:numPr>
          <w:ilvl w:val="0"/>
          <w:numId w:val="1"/>
        </w:numPr>
        <w:tabs>
          <w:tab w:val="left" w:pos="835"/>
        </w:tabs>
        <w:ind w:firstLine="520"/>
      </w:pPr>
      <w:r>
        <w:t>Направить настоящее решение в Почепский районный Совет народных депутатов, администрацию Почепского района.</w:t>
      </w:r>
    </w:p>
    <w:p w:rsidR="007B4C24" w:rsidRDefault="00D7450C">
      <w:pPr>
        <w:pStyle w:val="1"/>
        <w:framePr w:w="9432" w:h="3226" w:hRule="exact" w:wrap="none" w:vAnchor="page" w:hAnchor="page" w:x="1750" w:y="9442"/>
        <w:numPr>
          <w:ilvl w:val="0"/>
          <w:numId w:val="1"/>
        </w:numPr>
        <w:tabs>
          <w:tab w:val="left" w:pos="865"/>
        </w:tabs>
        <w:ind w:firstLine="580"/>
        <w:jc w:val="both"/>
      </w:pPr>
      <w:r>
        <w:t>Настоящее Решение вступает в силу со дня его подписания, распространяется на правоотношения, возникшие с 01.01.2023года, и подлежит официальному опубликованию в установленном законом порядке.</w:t>
      </w:r>
    </w:p>
    <w:p w:rsidR="007B4C24" w:rsidRDefault="00D7450C">
      <w:pPr>
        <w:pStyle w:val="1"/>
        <w:framePr w:w="9432" w:h="667" w:hRule="exact" w:wrap="none" w:vAnchor="page" w:hAnchor="page" w:x="1750" w:y="13239"/>
        <w:ind w:left="283" w:firstLine="20"/>
      </w:pPr>
      <w:r>
        <w:t>Глава Сетоловского</w:t>
      </w:r>
      <w:r>
        <w:br/>
        <w:t>сельского поселения</w:t>
      </w:r>
    </w:p>
    <w:p w:rsidR="007B4C24" w:rsidRDefault="007B4C24">
      <w:pPr>
        <w:framePr w:wrap="none" w:vAnchor="page" w:hAnchor="page" w:x="5811" w:y="12975"/>
        <w:rPr>
          <w:sz w:val="2"/>
          <w:szCs w:val="2"/>
        </w:rPr>
      </w:pPr>
    </w:p>
    <w:p w:rsidR="007B4C24" w:rsidRDefault="00D7450C">
      <w:pPr>
        <w:pStyle w:val="a5"/>
        <w:framePr w:wrap="none" w:vAnchor="page" w:hAnchor="page" w:x="8508" w:y="13551"/>
      </w:pPr>
      <w:r>
        <w:t>С.А.Никуткин</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rap="none" w:vAnchor="page" w:hAnchor="page" w:x="6382" w:y="836"/>
      </w:pPr>
      <w:r>
        <w:t>2</w:t>
      </w:r>
    </w:p>
    <w:p w:rsidR="007B4C24" w:rsidRDefault="00D7450C">
      <w:pPr>
        <w:pStyle w:val="1"/>
        <w:framePr w:w="9422" w:h="13142" w:hRule="exact" w:wrap="none" w:vAnchor="page" w:hAnchor="page" w:x="1755" w:y="2487"/>
        <w:spacing w:line="276" w:lineRule="auto"/>
        <w:ind w:left="5660" w:firstLine="0"/>
      </w:pPr>
      <w:r>
        <w:t>УТВЕРЖДЕН</w:t>
      </w:r>
    </w:p>
    <w:p w:rsidR="007B4C24" w:rsidRDefault="00D7450C">
      <w:pPr>
        <w:pStyle w:val="1"/>
        <w:framePr w:w="9422" w:h="13142" w:hRule="exact" w:wrap="none" w:vAnchor="page" w:hAnchor="page" w:x="1755" w:y="2487"/>
        <w:spacing w:after="640" w:line="276" w:lineRule="auto"/>
        <w:ind w:left="5660" w:firstLine="0"/>
      </w:pPr>
      <w:r>
        <w:t>решением Сетоловского сельского совета народных депутатов Почепского района Брянской области от 22.11.2023г. №103</w:t>
      </w:r>
    </w:p>
    <w:p w:rsidR="007B4C24" w:rsidRDefault="00D7450C">
      <w:pPr>
        <w:pStyle w:val="1"/>
        <w:framePr w:w="9422" w:h="13142" w:hRule="exact" w:wrap="none" w:vAnchor="page" w:hAnchor="page" w:x="1755" w:y="2487"/>
        <w:spacing w:after="320"/>
        <w:ind w:firstLine="0"/>
        <w:jc w:val="center"/>
      </w:pPr>
      <w:r>
        <w:rPr>
          <w:b/>
          <w:bCs/>
        </w:rPr>
        <w:t>Порядок</w:t>
      </w:r>
      <w:r>
        <w:rPr>
          <w:b/>
          <w:bCs/>
        </w:rPr>
        <w:br/>
        <w:t>заключения соглашений о передаче отдельных полномочий по решению</w:t>
      </w:r>
      <w:r>
        <w:rPr>
          <w:b/>
          <w:bCs/>
        </w:rPr>
        <w:br/>
        <w:t>вопросов местного значения между органами местного самоуправления</w:t>
      </w:r>
      <w:r>
        <w:rPr>
          <w:b/>
          <w:bCs/>
        </w:rPr>
        <w:br/>
        <w:t>Почепского муниципального района и органами местного</w:t>
      </w:r>
      <w:r>
        <w:rPr>
          <w:b/>
          <w:bCs/>
        </w:rPr>
        <w:br/>
        <w:t>самоуправления городских и сельских поселений, входящих в состав</w:t>
      </w:r>
      <w:r>
        <w:rPr>
          <w:b/>
          <w:bCs/>
        </w:rPr>
        <w:br/>
        <w:t>Почепского муниципального района</w:t>
      </w:r>
    </w:p>
    <w:p w:rsidR="007B4C24" w:rsidRDefault="00D7450C">
      <w:pPr>
        <w:pStyle w:val="11"/>
        <w:framePr w:w="9422" w:h="13142" w:hRule="exact" w:wrap="none" w:vAnchor="page" w:hAnchor="page" w:x="1755" w:y="2487"/>
        <w:spacing w:after="0"/>
      </w:pPr>
      <w:bookmarkStart w:id="1" w:name="bookmark0"/>
      <w:r>
        <w:t>1.Общие положения</w:t>
      </w:r>
      <w:bookmarkEnd w:id="1"/>
    </w:p>
    <w:p w:rsidR="007B4C24" w:rsidRDefault="00D7450C">
      <w:pPr>
        <w:pStyle w:val="1"/>
        <w:framePr w:w="9422" w:h="13142" w:hRule="exact" w:wrap="none" w:vAnchor="page" w:hAnchor="page" w:x="1755" w:y="2487"/>
        <w:numPr>
          <w:ilvl w:val="1"/>
          <w:numId w:val="2"/>
        </w:numPr>
        <w:tabs>
          <w:tab w:val="left" w:pos="1244"/>
        </w:tabs>
        <w:ind w:firstLine="720"/>
        <w:jc w:val="both"/>
      </w:pPr>
      <w:r>
        <w:t xml:space="preserve">Настоящий Порядок заключения соглашений о передаче отдельных полномочий по решению вопросов местного значения между органами местного самоуправления Почепского муниципального района и органами местного самоуправления городских и сельских поселений, входящих в состав Почепского муниципального района (далее - Порядок) разработан в соответствии с Бюджетным кодексом Российской Федерации, Федеральным законом от 06.10.2003 </w:t>
      </w:r>
      <w:r>
        <w:rPr>
          <w:lang w:val="en-US" w:eastAsia="en-US" w:bidi="en-US"/>
        </w:rPr>
        <w:t>N</w:t>
      </w:r>
      <w:r w:rsidRPr="00D7450C">
        <w:rPr>
          <w:lang w:eastAsia="en-US" w:bidi="en-US"/>
        </w:rPr>
        <w:t xml:space="preserve"> </w:t>
      </w:r>
      <w:r>
        <w:t>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Почепского муниципального района, Уставом Сетоловского сельского поселения Почепского муниципального района.</w:t>
      </w:r>
    </w:p>
    <w:p w:rsidR="007B4C24" w:rsidRDefault="00D7450C">
      <w:pPr>
        <w:pStyle w:val="1"/>
        <w:framePr w:w="9422" w:h="13142" w:hRule="exact" w:wrap="none" w:vAnchor="page" w:hAnchor="page" w:x="1755" w:y="2487"/>
        <w:numPr>
          <w:ilvl w:val="1"/>
          <w:numId w:val="2"/>
        </w:numPr>
        <w:tabs>
          <w:tab w:val="left" w:pos="1239"/>
        </w:tabs>
        <w:ind w:firstLine="720"/>
        <w:jc w:val="both"/>
      </w:pPr>
      <w:r>
        <w:t>Органы местного самоуправления городских и сельских поселений Почепского муниципального района (далее - орган местного самоуправления поселения) вправе заключать соглашения с органами местного самоуправления Почепского муниципального района (далее - орган местного самоуправления района) о передаче осуществления части своих полномочий за счет межбюджетных трансфертов, предоставляемых из бюджетов поселений в бюджет района в соответствии с Бюджетным кодексом Российской Федерации.</w:t>
      </w:r>
    </w:p>
    <w:p w:rsidR="007B4C24" w:rsidRDefault="00D7450C">
      <w:pPr>
        <w:pStyle w:val="1"/>
        <w:framePr w:w="9422" w:h="13142" w:hRule="exact" w:wrap="none" w:vAnchor="page" w:hAnchor="page" w:x="1755" w:y="2487"/>
        <w:ind w:firstLine="720"/>
        <w:jc w:val="both"/>
      </w:pPr>
      <w:r>
        <w:t>В этом случае органы местного самоуправления района осуществляют полномочия по решению вопросов местного значения поселений на территории городских и сельских поселений в соответствии с Федеральным законом "Об общих принципах организации местного самоуправления в Российской Федерации", Уставом Почепского муниципального района,</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rap="none" w:vAnchor="page" w:hAnchor="page" w:x="6392" w:y="778"/>
      </w:pPr>
      <w:r>
        <w:t>3</w:t>
      </w:r>
    </w:p>
    <w:p w:rsidR="007B4C24" w:rsidRDefault="00D7450C">
      <w:pPr>
        <w:pStyle w:val="1"/>
        <w:framePr w:w="9422" w:h="13733" w:hRule="exact" w:wrap="none" w:vAnchor="page" w:hAnchor="page" w:x="1755" w:y="1234"/>
        <w:ind w:firstLine="0"/>
        <w:jc w:val="both"/>
      </w:pPr>
      <w:r>
        <w:t>соглашениями о передаче органам местного самоуправления Почепского муниципального района отдельных полномочий по решению вопросов местного значения городских и сельских поселений Почепского муниципального района.</w:t>
      </w:r>
    </w:p>
    <w:p w:rsidR="007B4C24" w:rsidRDefault="00D7450C">
      <w:pPr>
        <w:pStyle w:val="1"/>
        <w:framePr w:w="9422" w:h="13733" w:hRule="exact" w:wrap="none" w:vAnchor="page" w:hAnchor="page" w:x="1755" w:y="1234"/>
        <w:numPr>
          <w:ilvl w:val="1"/>
          <w:numId w:val="2"/>
        </w:numPr>
        <w:tabs>
          <w:tab w:val="left" w:pos="1252"/>
        </w:tabs>
        <w:ind w:firstLine="700"/>
        <w:jc w:val="both"/>
      </w:pPr>
      <w:r>
        <w:t>Органы местного самоуправления района вправе заключать соглашения с органами местного самоуправления поселений о передаче им осуществления части своих полномочий за счет межбюджетных трансфертов, предоставляемых из бюджета района в бюджет поселения в соответствии с Бюджетным кодексом Российской Федерации.</w:t>
      </w:r>
    </w:p>
    <w:p w:rsidR="007B4C24" w:rsidRDefault="00D7450C">
      <w:pPr>
        <w:pStyle w:val="1"/>
        <w:framePr w:w="9422" w:h="13733" w:hRule="exact" w:wrap="none" w:vAnchor="page" w:hAnchor="page" w:x="1755" w:y="1234"/>
        <w:spacing w:after="260"/>
        <w:ind w:firstLine="700"/>
        <w:jc w:val="both"/>
      </w:pPr>
      <w:r>
        <w:t>В этом случае органы местного самоуправления поселения осуществляют полномочия по решению вопросов местного значения района на территории поселения в соответствии с Федеральным законом "Об общих принципах организации местного самоуправления в Российской Федерации", Уставом поселения, соглашением о передаче органам местного самоуправления городского или сельского поселения Почепского муниципального района отдельных полномочий по решению вопросов местного значения Почепского муниципального района (далее - Соглашение).</w:t>
      </w:r>
    </w:p>
    <w:p w:rsidR="007B4C24" w:rsidRDefault="00D7450C">
      <w:pPr>
        <w:pStyle w:val="11"/>
        <w:framePr w:w="9422" w:h="13733" w:hRule="exact" w:wrap="none" w:vAnchor="page" w:hAnchor="page" w:x="1755" w:y="1234"/>
        <w:numPr>
          <w:ilvl w:val="0"/>
          <w:numId w:val="3"/>
        </w:numPr>
        <w:tabs>
          <w:tab w:val="left" w:pos="269"/>
        </w:tabs>
      </w:pPr>
      <w:bookmarkStart w:id="2" w:name="bookmark2"/>
      <w:r>
        <w:t>.Компетенция органов местного самоуправления Почепского</w:t>
      </w:r>
      <w:r>
        <w:br/>
        <w:t>муниципального района</w:t>
      </w:r>
      <w:bookmarkEnd w:id="2"/>
    </w:p>
    <w:p w:rsidR="007B4C24" w:rsidRDefault="00D7450C">
      <w:pPr>
        <w:pStyle w:val="1"/>
        <w:framePr w:w="9422" w:h="13733" w:hRule="exact" w:wrap="none" w:vAnchor="page" w:hAnchor="page" w:x="1755" w:y="1234"/>
        <w:numPr>
          <w:ilvl w:val="1"/>
          <w:numId w:val="3"/>
        </w:numPr>
        <w:tabs>
          <w:tab w:val="left" w:pos="1538"/>
        </w:tabs>
        <w:ind w:firstLine="700"/>
        <w:jc w:val="both"/>
      </w:pPr>
      <w:r>
        <w:t>Почепский Совет народных депутатов Почепского муниципального района:</w:t>
      </w:r>
    </w:p>
    <w:p w:rsidR="007B4C24" w:rsidRDefault="00D7450C">
      <w:pPr>
        <w:pStyle w:val="1"/>
        <w:framePr w:w="9422" w:h="13733" w:hRule="exact" w:wrap="none" w:vAnchor="page" w:hAnchor="page" w:x="1755" w:y="1234"/>
        <w:numPr>
          <w:ilvl w:val="2"/>
          <w:numId w:val="3"/>
        </w:numPr>
        <w:tabs>
          <w:tab w:val="left" w:pos="1367"/>
        </w:tabs>
        <w:ind w:firstLine="700"/>
        <w:jc w:val="both"/>
      </w:pPr>
      <w:r>
        <w:t>.Утверждает порядок заключения Соглашений;</w:t>
      </w:r>
    </w:p>
    <w:p w:rsidR="007B4C24" w:rsidRDefault="00D7450C">
      <w:pPr>
        <w:pStyle w:val="1"/>
        <w:framePr w:w="9422" w:h="13733" w:hRule="exact" w:wrap="none" w:vAnchor="page" w:hAnchor="page" w:x="1755" w:y="1234"/>
        <w:numPr>
          <w:ilvl w:val="2"/>
          <w:numId w:val="3"/>
        </w:numPr>
        <w:tabs>
          <w:tab w:val="left" w:pos="1386"/>
        </w:tabs>
        <w:ind w:firstLine="700"/>
        <w:jc w:val="both"/>
      </w:pPr>
      <w:r>
        <w:t>.Утверждает проект Соглашения;</w:t>
      </w:r>
    </w:p>
    <w:p w:rsidR="007B4C24" w:rsidRDefault="00D7450C">
      <w:pPr>
        <w:pStyle w:val="1"/>
        <w:framePr w:w="9422" w:h="13733" w:hRule="exact" w:wrap="none" w:vAnchor="page" w:hAnchor="page" w:x="1755" w:y="1234"/>
        <w:numPr>
          <w:ilvl w:val="2"/>
          <w:numId w:val="3"/>
        </w:numPr>
        <w:tabs>
          <w:tab w:val="left" w:pos="1372"/>
        </w:tabs>
        <w:ind w:firstLine="700"/>
        <w:jc w:val="both"/>
      </w:pPr>
      <w:r>
        <w:t>.Контролирует выполнение заключенных Соглашений.</w:t>
      </w:r>
    </w:p>
    <w:p w:rsidR="007B4C24" w:rsidRDefault="00D7450C">
      <w:pPr>
        <w:pStyle w:val="11"/>
        <w:framePr w:w="9422" w:h="13733" w:hRule="exact" w:wrap="none" w:vAnchor="page" w:hAnchor="page" w:x="1755" w:y="1234"/>
        <w:numPr>
          <w:ilvl w:val="1"/>
          <w:numId w:val="3"/>
        </w:numPr>
        <w:tabs>
          <w:tab w:val="left" w:pos="2298"/>
        </w:tabs>
        <w:spacing w:after="0"/>
        <w:ind w:firstLine="700"/>
        <w:jc w:val="both"/>
      </w:pPr>
      <w:bookmarkStart w:id="3" w:name="bookmark4"/>
      <w:r>
        <w:t>Глава Почепского муниципального района:</w:t>
      </w:r>
      <w:bookmarkEnd w:id="3"/>
    </w:p>
    <w:p w:rsidR="007B4C24" w:rsidRDefault="00D7450C">
      <w:pPr>
        <w:pStyle w:val="1"/>
        <w:framePr w:w="9422" w:h="13733" w:hRule="exact" w:wrap="none" w:vAnchor="page" w:hAnchor="page" w:x="1755" w:y="1234"/>
        <w:numPr>
          <w:ilvl w:val="3"/>
          <w:numId w:val="3"/>
        </w:numPr>
        <w:tabs>
          <w:tab w:val="left" w:pos="1522"/>
        </w:tabs>
        <w:ind w:firstLine="700"/>
        <w:jc w:val="both"/>
      </w:pPr>
      <w:r>
        <w:t>ринимает решение о принятии (передаче) осуществления полномочий (части полномочий) по решению вопросов местного значения;</w:t>
      </w:r>
    </w:p>
    <w:p w:rsidR="007B4C24" w:rsidRDefault="00D7450C">
      <w:pPr>
        <w:pStyle w:val="1"/>
        <w:framePr w:w="9422" w:h="13733" w:hRule="exact" w:wrap="none" w:vAnchor="page" w:hAnchor="page" w:x="1755" w:y="1234"/>
        <w:numPr>
          <w:ilvl w:val="3"/>
          <w:numId w:val="4"/>
        </w:numPr>
        <w:tabs>
          <w:tab w:val="left" w:pos="1598"/>
        </w:tabs>
        <w:ind w:firstLine="700"/>
        <w:jc w:val="both"/>
      </w:pPr>
      <w:r>
        <w:t>аключает соглашение о передаче (принятии) органами местного самоуправления района осуществления отдельных полномочий по решению вопросов местного значения;</w:t>
      </w:r>
    </w:p>
    <w:p w:rsidR="007B4C24" w:rsidRDefault="00D7450C">
      <w:pPr>
        <w:pStyle w:val="1"/>
        <w:framePr w:w="9422" w:h="13733" w:hRule="exact" w:wrap="none" w:vAnchor="page" w:hAnchor="page" w:x="1755" w:y="1234"/>
        <w:numPr>
          <w:ilvl w:val="3"/>
          <w:numId w:val="5"/>
        </w:numPr>
        <w:tabs>
          <w:tab w:val="left" w:pos="1670"/>
        </w:tabs>
        <w:ind w:firstLine="700"/>
        <w:jc w:val="both"/>
      </w:pPr>
      <w:r>
        <w:t>пределяет уполномоченные органы Администрации Почепского муниципального района, которые будут осуществлять переданные органами местного самоуправления поселений полномочия.</w:t>
      </w:r>
    </w:p>
    <w:p w:rsidR="007B4C24" w:rsidRDefault="00D7450C">
      <w:pPr>
        <w:pStyle w:val="1"/>
        <w:framePr w:w="9422" w:h="13733" w:hRule="exact" w:wrap="none" w:vAnchor="page" w:hAnchor="page" w:x="1755" w:y="1234"/>
        <w:numPr>
          <w:ilvl w:val="3"/>
          <w:numId w:val="5"/>
        </w:numPr>
        <w:tabs>
          <w:tab w:val="left" w:pos="1661"/>
        </w:tabs>
        <w:ind w:firstLine="700"/>
        <w:jc w:val="both"/>
      </w:pPr>
      <w:r>
        <w:t>существляет контроль за реализацией уполномоченными органами Администрации Почепского муниципального района переданных поселениями полномочий в соответствии с заключенными соглашениями.</w:t>
      </w:r>
    </w:p>
    <w:p w:rsidR="007B4C24" w:rsidRDefault="00D7450C">
      <w:pPr>
        <w:pStyle w:val="1"/>
        <w:framePr w:w="9422" w:h="13733" w:hRule="exact" w:wrap="none" w:vAnchor="page" w:hAnchor="page" w:x="1755" w:y="1234"/>
        <w:numPr>
          <w:ilvl w:val="3"/>
          <w:numId w:val="5"/>
        </w:numPr>
        <w:tabs>
          <w:tab w:val="left" w:pos="1675"/>
        </w:tabs>
        <w:ind w:firstLine="700"/>
        <w:jc w:val="both"/>
      </w:pPr>
      <w:r>
        <w:t>ривлекает к ответственности лиц, ответственных за неисполнение или ненадлежащее исполнение переданных району полномочий в соответствии с действующим законодательством.</w:t>
      </w:r>
    </w:p>
    <w:p w:rsidR="007B4C24" w:rsidRDefault="00D7450C">
      <w:pPr>
        <w:pStyle w:val="1"/>
        <w:framePr w:w="9422" w:h="13733" w:hRule="exact" w:wrap="none" w:vAnchor="page" w:hAnchor="page" w:x="1755" w:y="1234"/>
        <w:numPr>
          <w:ilvl w:val="1"/>
          <w:numId w:val="5"/>
        </w:numPr>
        <w:tabs>
          <w:tab w:val="left" w:pos="2298"/>
        </w:tabs>
        <w:ind w:firstLine="700"/>
        <w:jc w:val="both"/>
      </w:pPr>
      <w:r>
        <w:rPr>
          <w:b/>
          <w:bCs/>
        </w:rPr>
        <w:t>Администрация Почепского муниципального района:</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rap="none" w:vAnchor="page" w:hAnchor="page" w:x="6372" w:y="783"/>
      </w:pPr>
      <w:r>
        <w:t>4</w:t>
      </w:r>
    </w:p>
    <w:p w:rsidR="007B4C24" w:rsidRDefault="00D7450C">
      <w:pPr>
        <w:pStyle w:val="1"/>
        <w:framePr w:w="9422" w:h="14386" w:hRule="exact" w:wrap="none" w:vAnchor="page" w:hAnchor="page" w:x="1755" w:y="1244"/>
        <w:numPr>
          <w:ilvl w:val="2"/>
          <w:numId w:val="5"/>
        </w:numPr>
        <w:tabs>
          <w:tab w:val="left" w:pos="1446"/>
        </w:tabs>
        <w:ind w:firstLine="700"/>
        <w:jc w:val="both"/>
      </w:pPr>
      <w:r>
        <w:t>Инициирует передачу (принятие) органами местного самоуправления района осуществления отдельных полномочий по решению вопросов местного значения.</w:t>
      </w:r>
    </w:p>
    <w:p w:rsidR="007B4C24" w:rsidRDefault="00D7450C">
      <w:pPr>
        <w:pStyle w:val="1"/>
        <w:framePr w:w="9422" w:h="14386" w:hRule="exact" w:wrap="none" w:vAnchor="page" w:hAnchor="page" w:x="1755" w:y="1244"/>
        <w:numPr>
          <w:ilvl w:val="2"/>
          <w:numId w:val="5"/>
        </w:numPr>
        <w:tabs>
          <w:tab w:val="left" w:pos="1450"/>
        </w:tabs>
        <w:ind w:firstLine="700"/>
        <w:jc w:val="both"/>
      </w:pPr>
      <w:r>
        <w:t>Готовит проект решения Почепского Совета народных депутатов Почепского муниципального района об утверждении проекта соглашения о передаче (принятии) органами местного самоуправления района осуществления отдельных полномочий по решению вопросов местного значения.</w:t>
      </w:r>
    </w:p>
    <w:p w:rsidR="007B4C24" w:rsidRDefault="00D7450C">
      <w:pPr>
        <w:pStyle w:val="1"/>
        <w:framePr w:w="9422" w:h="14386" w:hRule="exact" w:wrap="none" w:vAnchor="page" w:hAnchor="page" w:x="1755" w:y="1244"/>
        <w:numPr>
          <w:ilvl w:val="2"/>
          <w:numId w:val="5"/>
        </w:numPr>
        <w:tabs>
          <w:tab w:val="left" w:pos="1450"/>
        </w:tabs>
        <w:spacing w:after="260"/>
        <w:ind w:firstLine="700"/>
        <w:jc w:val="both"/>
      </w:pPr>
      <w:r>
        <w:t>Исполняет заключенные соглашения о передаче (принятии) органами местного самоуправления района осуществления отдельных полномочий по решению вопросов местного значения.</w:t>
      </w:r>
    </w:p>
    <w:p w:rsidR="007B4C24" w:rsidRDefault="00D7450C">
      <w:pPr>
        <w:pStyle w:val="11"/>
        <w:framePr w:w="9422" w:h="14386" w:hRule="exact" w:wrap="none" w:vAnchor="page" w:hAnchor="page" w:x="1755" w:y="1244"/>
        <w:numPr>
          <w:ilvl w:val="0"/>
          <w:numId w:val="5"/>
        </w:numPr>
        <w:tabs>
          <w:tab w:val="left" w:pos="404"/>
        </w:tabs>
      </w:pPr>
      <w:bookmarkStart w:id="4" w:name="bookmark6"/>
      <w:r>
        <w:t>. Принятие органами местного самоуправления района части</w:t>
      </w:r>
      <w:r>
        <w:br/>
        <w:t>полномочий по решению вопросов местного значения поселений</w:t>
      </w:r>
      <w:bookmarkEnd w:id="4"/>
    </w:p>
    <w:p w:rsidR="007B4C24" w:rsidRDefault="00D7450C">
      <w:pPr>
        <w:pStyle w:val="1"/>
        <w:framePr w:w="9422" w:h="14386" w:hRule="exact" w:wrap="none" w:vAnchor="page" w:hAnchor="page" w:x="1755" w:y="1244"/>
        <w:numPr>
          <w:ilvl w:val="1"/>
          <w:numId w:val="5"/>
        </w:numPr>
        <w:tabs>
          <w:tab w:val="left" w:pos="1100"/>
        </w:tabs>
        <w:ind w:firstLine="560"/>
        <w:jc w:val="both"/>
      </w:pPr>
      <w:r>
        <w:t>Инициировать принятие органами местного самоуправления района части полномочий по решению вопросов местного значения поселений могут органы местного самоуправления поселений либо органы местного самоуправления района.</w:t>
      </w:r>
    </w:p>
    <w:p w:rsidR="007B4C24" w:rsidRDefault="00D7450C">
      <w:pPr>
        <w:pStyle w:val="1"/>
        <w:framePr w:w="9422" w:h="14386" w:hRule="exact" w:wrap="none" w:vAnchor="page" w:hAnchor="page" w:x="1755" w:y="1244"/>
        <w:numPr>
          <w:ilvl w:val="1"/>
          <w:numId w:val="5"/>
        </w:numPr>
        <w:tabs>
          <w:tab w:val="left" w:pos="1105"/>
        </w:tabs>
        <w:ind w:firstLine="560"/>
        <w:jc w:val="both"/>
      </w:pPr>
      <w:r>
        <w:t>Органы местного самоуправления района могут выступить с инициативой о принятии части полномочий по решению вопроса местного значения от органов местного самоуправления поселения. Предложение о принятии полномочий направляется в адрес органов местного самоуправления поселения для рассмотрения ими вопроса о передаче полномочий и подлежит рассмотрению указанными органами в срок не более 30 дней с момента получения.</w:t>
      </w:r>
    </w:p>
    <w:p w:rsidR="007B4C24" w:rsidRDefault="00D7450C">
      <w:pPr>
        <w:pStyle w:val="1"/>
        <w:framePr w:w="9422" w:h="14386" w:hRule="exact" w:wrap="none" w:vAnchor="page" w:hAnchor="page" w:x="1755" w:y="1244"/>
        <w:numPr>
          <w:ilvl w:val="1"/>
          <w:numId w:val="5"/>
        </w:numPr>
        <w:tabs>
          <w:tab w:val="left" w:pos="1105"/>
        </w:tabs>
        <w:ind w:firstLine="560"/>
        <w:jc w:val="both"/>
      </w:pPr>
      <w:r>
        <w:t>В случае если инициаторами передачи осуществления части полномочий выступают органы местного самоуправления поселения, то органы местного самоуправления поселения направляют предложение о принятии полномочий органами местного самоуправления района Главе Почепского муниципального района. Предложение органа местного самоуправления поселения должно содержать следующие сведения: полномочия, которые подлежат передаче; срок, на который заключается соглашение; порядок заключения соглашения (в какой срок, кем); сведения о передаче, материальных ресурсов, необходимых для осуществления передаваемых полномочий; сведения о финансовых средствах, передаваемых на осуществление полномочий.</w:t>
      </w:r>
    </w:p>
    <w:p w:rsidR="007B4C24" w:rsidRDefault="00D7450C">
      <w:pPr>
        <w:pStyle w:val="1"/>
        <w:framePr w:w="9422" w:h="14386" w:hRule="exact" w:wrap="none" w:vAnchor="page" w:hAnchor="page" w:x="1755" w:y="1244"/>
        <w:numPr>
          <w:ilvl w:val="1"/>
          <w:numId w:val="5"/>
        </w:numPr>
        <w:tabs>
          <w:tab w:val="left" w:pos="1095"/>
        </w:tabs>
        <w:ind w:firstLine="560"/>
        <w:jc w:val="both"/>
      </w:pPr>
      <w:r>
        <w:t>В случае положительного рассмотрения вопроса о приеме полномочий Главой Почепского муниципального района и поселением между органами местного самоуправления района и органами местного самоуправления поселения заключается соглашение.</w:t>
      </w:r>
    </w:p>
    <w:p w:rsidR="007B4C24" w:rsidRDefault="00D7450C">
      <w:pPr>
        <w:pStyle w:val="1"/>
        <w:framePr w:w="9422" w:h="14386" w:hRule="exact" w:wrap="none" w:vAnchor="page" w:hAnchor="page" w:x="1755" w:y="1244"/>
        <w:ind w:firstLine="560"/>
        <w:jc w:val="both"/>
      </w:pPr>
      <w:r>
        <w:t>Администрация Почепского муниципального района на основании поступившего предложения, указанного в пункте 3.3 настоящего Порядка, по поручению Главы Почепского муниципального района в тридцатидневный срок готовит проект решения Почепского Совета народных депутатов</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139" w:h="250" w:hRule="exact" w:wrap="none" w:vAnchor="page" w:hAnchor="page" w:x="6387" w:y="711"/>
        <w:jc w:val="center"/>
      </w:pPr>
      <w:r>
        <w:t>5</w:t>
      </w:r>
    </w:p>
    <w:p w:rsidR="007B4C24" w:rsidRDefault="00D7450C">
      <w:pPr>
        <w:pStyle w:val="1"/>
        <w:framePr w:w="9422" w:h="14453" w:hRule="exact" w:wrap="none" w:vAnchor="page" w:hAnchor="page" w:x="1755" w:y="1177"/>
        <w:ind w:firstLine="0"/>
        <w:jc w:val="both"/>
      </w:pPr>
      <w:r>
        <w:t>Почепского муниципального района об утверждении проекта соглашения о принятии органами местного самоуправления района осуществления части полномочий по решению вопросов местного значения поселения.</w:t>
      </w:r>
    </w:p>
    <w:p w:rsidR="007B4C24" w:rsidRDefault="00D7450C">
      <w:pPr>
        <w:pStyle w:val="1"/>
        <w:framePr w:w="9422" w:h="14453" w:hRule="exact" w:wrap="none" w:vAnchor="page" w:hAnchor="page" w:x="1755" w:y="1177"/>
        <w:tabs>
          <w:tab w:val="left" w:pos="9312"/>
        </w:tabs>
        <w:ind w:firstLine="560"/>
        <w:jc w:val="both"/>
      </w:pPr>
      <w:r>
        <w:t>Для разработки проекта соглашения может быть создана рабочая группа с включением равного количества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 Проект Соглашения считается подготовленным, если между органами местного самоуправления Почепского муниципального района и органами местного самоуправления поселения достигнута договоренность по всем существенным условиям Соглашения.</w:t>
      </w:r>
      <w:r>
        <w:tab/>
        <w:t>'</w:t>
      </w:r>
    </w:p>
    <w:p w:rsidR="007B4C24" w:rsidRDefault="00D7450C">
      <w:pPr>
        <w:pStyle w:val="1"/>
        <w:framePr w:w="9422" w:h="14453" w:hRule="exact" w:wrap="none" w:vAnchor="page" w:hAnchor="page" w:x="1755" w:y="1177"/>
        <w:numPr>
          <w:ilvl w:val="1"/>
          <w:numId w:val="5"/>
        </w:numPr>
        <w:tabs>
          <w:tab w:val="left" w:pos="1100"/>
        </w:tabs>
        <w:ind w:firstLine="560"/>
        <w:jc w:val="both"/>
      </w:pPr>
      <w:r>
        <w:t>Проект Соглашения о передаче отдельных полномочий согласовывается управлением финансов Администрации Почепского муниципального района, профильными заместителями Главы Администрации Почепского муниципального района, юридическим отделом управления делами Администрации Почепского муниципального района.</w:t>
      </w:r>
    </w:p>
    <w:p w:rsidR="007B4C24" w:rsidRDefault="00D7450C">
      <w:pPr>
        <w:pStyle w:val="1"/>
        <w:framePr w:w="9422" w:h="14453" w:hRule="exact" w:wrap="none" w:vAnchor="page" w:hAnchor="page" w:x="1755" w:y="1177"/>
        <w:numPr>
          <w:ilvl w:val="1"/>
          <w:numId w:val="5"/>
        </w:numPr>
        <w:tabs>
          <w:tab w:val="left" w:pos="1100"/>
        </w:tabs>
        <w:ind w:firstLine="560"/>
        <w:jc w:val="both"/>
      </w:pPr>
      <w:r>
        <w:t>Администрация района вносит проект решения Почепского Совета народных депутатов Почепского муниципального района об утверждении проекта соглашения о принятии органами местного самоуправления района осуществления части полномочий по решению вопросов местного значения поселения в порядке и сроки, установленные при внесении нормативных правовых актов в Почепский Совет народных депутатов Почепского муниципального района.</w:t>
      </w:r>
    </w:p>
    <w:p w:rsidR="007B4C24" w:rsidRDefault="00D7450C">
      <w:pPr>
        <w:pStyle w:val="1"/>
        <w:framePr w:w="9422" w:h="14453" w:hRule="exact" w:wrap="none" w:vAnchor="page" w:hAnchor="page" w:x="1755" w:y="1177"/>
        <w:numPr>
          <w:ilvl w:val="1"/>
          <w:numId w:val="5"/>
        </w:numPr>
        <w:tabs>
          <w:tab w:val="left" w:pos="1100"/>
        </w:tabs>
        <w:ind w:firstLine="560"/>
        <w:jc w:val="both"/>
      </w:pPr>
      <w:r>
        <w:t>Принятое Почепским Советом народных депутатов Почепского муниципального района решение об утверждении проекта соглашения о принятии органами местного самоуправления района осуществления части полномочий по решению вопросов местного значения поселения направляется органам местного самоуправления поселения (представительному органу поселения для утверждения). Утвержденный проект Соглашения направляется Главе Почепского муниципального района и Главе городского или сельского поселения для подписания.</w:t>
      </w:r>
    </w:p>
    <w:p w:rsidR="007B4C24" w:rsidRDefault="00D7450C">
      <w:pPr>
        <w:pStyle w:val="1"/>
        <w:framePr w:w="9422" w:h="14453" w:hRule="exact" w:wrap="none" w:vAnchor="page" w:hAnchor="page" w:x="1755" w:y="1177"/>
        <w:numPr>
          <w:ilvl w:val="1"/>
          <w:numId w:val="5"/>
        </w:numPr>
        <w:tabs>
          <w:tab w:val="left" w:pos="1105"/>
        </w:tabs>
        <w:ind w:firstLine="560"/>
        <w:jc w:val="both"/>
      </w:pPr>
      <w:r>
        <w:t>В случае, когда Глава Почепского муниципального района или депутаты Почепского Совета народных депутатов Почепского муниципального района отклонили решение о приеме части полномочий, поселению,направляется письмо о результатах рассмотрения предложения органа местного самоуправления поселения.</w:t>
      </w:r>
    </w:p>
    <w:p w:rsidR="007B4C24" w:rsidRDefault="00D7450C">
      <w:pPr>
        <w:pStyle w:val="1"/>
        <w:framePr w:w="9422" w:h="14453" w:hRule="exact" w:wrap="none" w:vAnchor="page" w:hAnchor="page" w:x="1755" w:y="1177"/>
        <w:numPr>
          <w:ilvl w:val="1"/>
          <w:numId w:val="5"/>
        </w:numPr>
        <w:tabs>
          <w:tab w:val="left" w:pos="1100"/>
        </w:tabs>
        <w:ind w:firstLine="560"/>
        <w:jc w:val="both"/>
      </w:pPr>
      <w:r>
        <w:t>Органы местного самоуправления района в соответствии с условиями соглашения и расчетом межбюджетных трансфертов, предоставляемых из бюджета поселения в бюджет района в соответствии с Бюджетным кодексом Российской Федерации, являющимся неотъемлемым приложением к соответствующему Соглашению, получают финансовые средства из бюджета поселения на реализацию передаваемых полномочий.</w:t>
      </w:r>
    </w:p>
    <w:p w:rsidR="007B4C24" w:rsidRDefault="00D7450C">
      <w:pPr>
        <w:pStyle w:val="1"/>
        <w:framePr w:w="9422" w:h="14453" w:hRule="exact" w:wrap="none" w:vAnchor="page" w:hAnchor="page" w:x="1755" w:y="1177"/>
        <w:ind w:firstLine="560"/>
        <w:jc w:val="both"/>
      </w:pPr>
      <w:r>
        <w:t>Межбюджетные трансферты, предоставляемые для осуществления полномочий, перечисляются ежемесячно в пределах утвержденных сумм в бюджете поселения.</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rap="none" w:vAnchor="page" w:hAnchor="page" w:x="6392" w:y="702"/>
      </w:pPr>
      <w:r>
        <w:t>6</w:t>
      </w:r>
    </w:p>
    <w:p w:rsidR="007B4C24" w:rsidRDefault="00D7450C">
      <w:pPr>
        <w:pStyle w:val="1"/>
        <w:framePr w:w="9422" w:h="14381" w:hRule="exact" w:wrap="none" w:vAnchor="page" w:hAnchor="page" w:x="1755" w:y="1162"/>
        <w:numPr>
          <w:ilvl w:val="1"/>
          <w:numId w:val="5"/>
        </w:numPr>
        <w:tabs>
          <w:tab w:val="left" w:pos="1234"/>
        </w:tabs>
        <w:ind w:firstLine="560"/>
        <w:jc w:val="both"/>
      </w:pPr>
      <w:r>
        <w:t>Органы местного самоуправления поселения могут передать органам местного самоуправления района 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p w:rsidR="007B4C24" w:rsidRDefault="00D7450C">
      <w:pPr>
        <w:pStyle w:val="1"/>
        <w:framePr w:w="9422" w:h="14381" w:hRule="exact" w:wrap="none" w:vAnchor="page" w:hAnchor="page" w:x="1755" w:y="1162"/>
        <w:numPr>
          <w:ilvl w:val="1"/>
          <w:numId w:val="5"/>
        </w:numPr>
        <w:tabs>
          <w:tab w:val="left" w:pos="1239"/>
        </w:tabs>
        <w:spacing w:after="260"/>
        <w:ind w:firstLine="560"/>
        <w:jc w:val="both"/>
      </w:pPr>
      <w:r>
        <w:t>Органы местного самоуправления района предоставляют органам местного самоуправления поселения отчеты об осуществлении переданных полномочий, использовании финансовых средств (межбюджетных трансфертов) и материальных ресурсов в сроки и порядке, определенные соглашением.</w:t>
      </w:r>
    </w:p>
    <w:p w:rsidR="007B4C24" w:rsidRDefault="00D7450C">
      <w:pPr>
        <w:pStyle w:val="1"/>
        <w:framePr w:w="9422" w:h="14381" w:hRule="exact" w:wrap="none" w:vAnchor="page" w:hAnchor="page" w:x="1755" w:y="1162"/>
        <w:spacing w:after="260"/>
        <w:ind w:left="800" w:firstLine="0"/>
      </w:pPr>
      <w:r>
        <w:rPr>
          <w:b/>
          <w:bCs/>
        </w:rPr>
        <w:t>_ 4. Передача осуществления отдельных полномочий по решению вопросов местного значения органами местного самоуправления района органам местного самоуправления поселений</w:t>
      </w:r>
    </w:p>
    <w:p w:rsidR="007B4C24" w:rsidRDefault="00D7450C">
      <w:pPr>
        <w:pStyle w:val="1"/>
        <w:framePr w:w="9422" w:h="14381" w:hRule="exact" w:wrap="none" w:vAnchor="page" w:hAnchor="page" w:x="1755" w:y="1162"/>
        <w:numPr>
          <w:ilvl w:val="1"/>
          <w:numId w:val="6"/>
        </w:numPr>
        <w:tabs>
          <w:tab w:val="left" w:pos="1223"/>
        </w:tabs>
        <w:ind w:firstLine="560"/>
        <w:jc w:val="both"/>
      </w:pPr>
      <w:r>
        <w:t>Инициировать передачу осуществления части полномочий по решению вопросов местного значения района могут органы местного самоуправления района либо органы местного самоуправления поселений.</w:t>
      </w:r>
    </w:p>
    <w:p w:rsidR="007B4C24" w:rsidRDefault="00D7450C">
      <w:pPr>
        <w:pStyle w:val="1"/>
        <w:framePr w:w="9422" w:h="14381" w:hRule="exact" w:wrap="none" w:vAnchor="page" w:hAnchor="page" w:x="1755" w:y="1162"/>
        <w:numPr>
          <w:ilvl w:val="1"/>
          <w:numId w:val="6"/>
        </w:numPr>
        <w:tabs>
          <w:tab w:val="left" w:pos="1223"/>
        </w:tabs>
        <w:ind w:firstLine="560"/>
        <w:jc w:val="both"/>
      </w:pPr>
      <w:r>
        <w:t>В случае положительного рассмотрения вопроса о передаче полномочий Главой Почепского муниципального района и поселением между органами местного самоуправления района и органами местного самоуправления поселения заключается соглашение.</w:t>
      </w:r>
    </w:p>
    <w:p w:rsidR="007B4C24" w:rsidRDefault="00D7450C">
      <w:pPr>
        <w:pStyle w:val="1"/>
        <w:framePr w:w="9422" w:h="14381" w:hRule="exact" w:wrap="none" w:vAnchor="page" w:hAnchor="page" w:x="1755" w:y="1162"/>
        <w:numPr>
          <w:ilvl w:val="1"/>
          <w:numId w:val="6"/>
        </w:numPr>
        <w:tabs>
          <w:tab w:val="left" w:pos="1223"/>
        </w:tabs>
        <w:ind w:firstLine="560"/>
        <w:jc w:val="both"/>
      </w:pPr>
      <w:r>
        <w:t>Администрация Почепского муниципального района по поручению Главы Почепского муниципального района готовит в тридцатидневный срок проект решения Почепского Совета народных депутатов Почепского муниципального района об утверждении проекта соглашения о передаче органами местного самоуправления района осуществления части полномочий по решению вопросов местного значения района поселению.</w:t>
      </w:r>
    </w:p>
    <w:p w:rsidR="007B4C24" w:rsidRDefault="00D7450C">
      <w:pPr>
        <w:pStyle w:val="1"/>
        <w:framePr w:w="9422" w:h="14381" w:hRule="exact" w:wrap="none" w:vAnchor="page" w:hAnchor="page" w:x="1755" w:y="1162"/>
        <w:ind w:firstLine="560"/>
        <w:jc w:val="both"/>
      </w:pPr>
      <w:r>
        <w:t>Для разработки проекта соглашения может быть создана рабочая группа с включением равного количества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 Проект Соглашения считается подготовленным, если между органами местного самоуправления Почепского муниципального района и органами местного самоуправления поселения достигнута договоренность по всем существенным условиям Соглашения.</w:t>
      </w:r>
    </w:p>
    <w:p w:rsidR="007B4C24" w:rsidRDefault="00D7450C">
      <w:pPr>
        <w:pStyle w:val="1"/>
        <w:framePr w:w="9422" w:h="14381" w:hRule="exact" w:wrap="none" w:vAnchor="page" w:hAnchor="page" w:x="1755" w:y="1162"/>
        <w:numPr>
          <w:ilvl w:val="1"/>
          <w:numId w:val="6"/>
        </w:numPr>
        <w:tabs>
          <w:tab w:val="left" w:pos="1223"/>
        </w:tabs>
        <w:ind w:firstLine="560"/>
        <w:jc w:val="both"/>
      </w:pPr>
      <w:r>
        <w:t>Соглашение о передаче отдельных полномочий должно содержать положения о передаче органами местного самоуправления Почепского муниципального района финансовых средств и материальных ресурсов, необходимых для осуществления полномочий.</w:t>
      </w:r>
    </w:p>
    <w:p w:rsidR="007B4C24" w:rsidRDefault="00D7450C">
      <w:pPr>
        <w:pStyle w:val="1"/>
        <w:framePr w:w="9422" w:h="14381" w:hRule="exact" w:wrap="none" w:vAnchor="page" w:hAnchor="page" w:x="1755" w:y="1162"/>
        <w:ind w:firstLine="560"/>
        <w:jc w:val="both"/>
      </w:pPr>
      <w:r>
        <w:t>Проект Соглашения о передаче отдельных полномочий согласовывается управлением финансов Администрации Почепского муниципального района, профильными заместителями Главы Администрации Почепского муниципального района, юридическим отделом управления делами Администрации Почепского муниципального района.</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139" w:h="250" w:hRule="exact" w:wrap="none" w:vAnchor="page" w:hAnchor="page" w:x="6392" w:y="702"/>
        <w:jc w:val="center"/>
      </w:pPr>
      <w:r>
        <w:t>7</w:t>
      </w:r>
    </w:p>
    <w:p w:rsidR="007B4C24" w:rsidRDefault="00D7450C">
      <w:pPr>
        <w:pStyle w:val="1"/>
        <w:framePr w:w="9422" w:h="13824" w:hRule="exact" w:wrap="none" w:vAnchor="page" w:hAnchor="page" w:x="1755" w:y="1162"/>
        <w:numPr>
          <w:ilvl w:val="1"/>
          <w:numId w:val="6"/>
        </w:numPr>
        <w:tabs>
          <w:tab w:val="left" w:pos="1190"/>
        </w:tabs>
        <w:ind w:firstLine="560"/>
        <w:jc w:val="both"/>
      </w:pPr>
      <w:r>
        <w:t>Администрация района вносит проект решения Почепского Совета народных депутатов Почепского муниципального района об утверждении проекта соглашения о передаче органами местного самоуправления района осуществления части полномочий по решению вопросов местного значения района поселению в порядке и сроки, установленные при внесении нормативных правовых актов в Почепский Совет народных депутатов Почепского муниципального района.</w:t>
      </w:r>
    </w:p>
    <w:p w:rsidR="007B4C24" w:rsidRDefault="00D7450C">
      <w:pPr>
        <w:pStyle w:val="1"/>
        <w:framePr w:w="9422" w:h="13824" w:hRule="exact" w:wrap="none" w:vAnchor="page" w:hAnchor="page" w:x="1755" w:y="1162"/>
        <w:numPr>
          <w:ilvl w:val="1"/>
          <w:numId w:val="6"/>
        </w:numPr>
        <w:tabs>
          <w:tab w:val="left" w:pos="1190"/>
        </w:tabs>
        <w:ind w:firstLine="560"/>
        <w:jc w:val="both"/>
      </w:pPr>
      <w:r>
        <w:t>Почепский Совет народных депутатов Почепского муниципального района принимает решение об утверждении проекта соглашения о передаче органами местного самоуправления района осуществления части полномочий по решению вопросов местного значения района поселению и направляет принятое решение на рассмотрение органам местного самоуправления поселений. Утвержденный проект Соглашения направляется Главе Почепского муниципального района и Главе городского или сельского поселения для подписания.</w:t>
      </w:r>
    </w:p>
    <w:p w:rsidR="007B4C24" w:rsidRDefault="00D7450C">
      <w:pPr>
        <w:pStyle w:val="1"/>
        <w:framePr w:w="9422" w:h="13824" w:hRule="exact" w:wrap="none" w:vAnchor="page" w:hAnchor="page" w:x="1755" w:y="1162"/>
        <w:numPr>
          <w:ilvl w:val="1"/>
          <w:numId w:val="6"/>
        </w:numPr>
        <w:tabs>
          <w:tab w:val="left" w:pos="1190"/>
        </w:tabs>
        <w:ind w:firstLine="560"/>
        <w:jc w:val="both"/>
      </w:pPr>
      <w:r>
        <w:t>Контроль за исполнением передаваемых полномочий, предусмотренных соглашением, осуществляется путем предоставления органам местного самоуправления района отчетов об осуществлении переданных полномочий, использовании финансовых средств и материальных ресурсов в сроки и в порядке, определенные соглашением.</w:t>
      </w:r>
    </w:p>
    <w:p w:rsidR="007B4C24" w:rsidRDefault="00D7450C">
      <w:pPr>
        <w:pStyle w:val="1"/>
        <w:framePr w:w="9422" w:h="13824" w:hRule="exact" w:wrap="none" w:vAnchor="page" w:hAnchor="page" w:x="1755" w:y="1162"/>
        <w:numPr>
          <w:ilvl w:val="1"/>
          <w:numId w:val="6"/>
        </w:numPr>
        <w:tabs>
          <w:tab w:val="left" w:pos="1190"/>
        </w:tabs>
        <w:ind w:firstLine="560"/>
        <w:jc w:val="both"/>
      </w:pPr>
      <w:r>
        <w:t>Финансовые средства, необходимые для исполнения полномочий, предусмотренных соглашением, предоставляются в форме межбюджетных трансфертов.</w:t>
      </w:r>
    </w:p>
    <w:p w:rsidR="007B4C24" w:rsidRDefault="00D7450C">
      <w:pPr>
        <w:pStyle w:val="1"/>
        <w:framePr w:w="9422" w:h="13824" w:hRule="exact" w:wrap="none" w:vAnchor="page" w:hAnchor="page" w:x="1755" w:y="1162"/>
        <w:ind w:firstLine="560"/>
        <w:jc w:val="both"/>
      </w:pPr>
      <w:r>
        <w:t>Ежегодный объем межбюджетных трансфертов, предоставляемых из бюджета района для осуществления полномочий, предусмотренных соглашением, устанавливается в соответствии с расчетом межбюджетных трансфертов, являющимся приложением к соглашению.</w:t>
      </w:r>
    </w:p>
    <w:p w:rsidR="007B4C24" w:rsidRDefault="00D7450C">
      <w:pPr>
        <w:pStyle w:val="1"/>
        <w:framePr w:w="9422" w:h="13824" w:hRule="exact" w:wrap="none" w:vAnchor="page" w:hAnchor="page" w:x="1755" w:y="1162"/>
        <w:ind w:firstLine="560"/>
        <w:jc w:val="both"/>
      </w:pPr>
      <w:r>
        <w:t>Межбюджетные трансферты, предоставляемые для осуществления полномочий, перечисляются ежемесячно в пределах утвержденных сумм в бюджете района и пропорционально фактически поступившим доходам.</w:t>
      </w:r>
    </w:p>
    <w:p w:rsidR="007B4C24" w:rsidRDefault="00D7450C">
      <w:pPr>
        <w:pStyle w:val="1"/>
        <w:framePr w:w="9422" w:h="13824" w:hRule="exact" w:wrap="none" w:vAnchor="page" w:hAnchor="page" w:x="1755" w:y="1162"/>
        <w:ind w:firstLine="560"/>
        <w:jc w:val="both"/>
      </w:pPr>
      <w:r>
        <w:t>В случае нецелевого использования межбюджетных трансфертов они подлежат возврату в бюджет района.</w:t>
      </w:r>
    </w:p>
    <w:p w:rsidR="007B4C24" w:rsidRDefault="00D7450C">
      <w:pPr>
        <w:pStyle w:val="1"/>
        <w:framePr w:w="9422" w:h="13824" w:hRule="exact" w:wrap="none" w:vAnchor="page" w:hAnchor="page" w:x="1755" w:y="1162"/>
        <w:numPr>
          <w:ilvl w:val="1"/>
          <w:numId w:val="6"/>
        </w:numPr>
        <w:tabs>
          <w:tab w:val="left" w:pos="1190"/>
        </w:tabs>
        <w:ind w:firstLine="560"/>
        <w:jc w:val="both"/>
      </w:pPr>
      <w:r>
        <w:t>Органы местного самоуправления района могут передать органам местного самоуправления поселения 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p w:rsidR="007B4C24" w:rsidRDefault="00D7450C">
      <w:pPr>
        <w:pStyle w:val="1"/>
        <w:framePr w:w="9422" w:h="13824" w:hRule="exact" w:wrap="none" w:vAnchor="page" w:hAnchor="page" w:x="1755" w:y="1162"/>
        <w:numPr>
          <w:ilvl w:val="1"/>
          <w:numId w:val="6"/>
        </w:numPr>
        <w:tabs>
          <w:tab w:val="left" w:pos="1239"/>
        </w:tabs>
        <w:ind w:firstLine="560"/>
        <w:jc w:val="both"/>
      </w:pPr>
      <w:r>
        <w:t>В случае, когда Глава Почепского муниципального района или депутаты Почепского Совета народных депутатов Почепского муниципального района отклонили решение о передаче осуществления части полномочий по решению вопросов местного значения района, органам местного самоуправления поселения, направившим инициативу, направляется письмо о результатах рассмотрения инициированного ими вопроса.</w:t>
      </w:r>
    </w:p>
    <w:p w:rsidR="007B4C24" w:rsidRDefault="00D7450C">
      <w:pPr>
        <w:pStyle w:val="1"/>
        <w:framePr w:w="9422" w:h="355" w:hRule="exact" w:wrap="none" w:vAnchor="page" w:hAnchor="page" w:x="1755" w:y="15274"/>
        <w:ind w:firstLine="0"/>
        <w:jc w:val="center"/>
      </w:pPr>
      <w:r>
        <w:rPr>
          <w:b/>
          <w:bCs/>
        </w:rPr>
        <w:t>5. Требования к содержанию соглашения</w:t>
      </w:r>
    </w:p>
    <w:p w:rsidR="007B4C24" w:rsidRDefault="007B4C24">
      <w:pPr>
        <w:spacing w:line="1" w:lineRule="exact"/>
        <w:sectPr w:rsidR="007B4C24">
          <w:pgSz w:w="11900" w:h="16840"/>
          <w:pgMar w:top="360" w:right="360" w:bottom="360" w:left="360" w:header="0" w:footer="3" w:gutter="0"/>
          <w:cols w:space="720"/>
          <w:noEndnote/>
          <w:docGrid w:linePitch="360"/>
        </w:sectPr>
      </w:pPr>
    </w:p>
    <w:p w:rsidR="007B4C24" w:rsidRDefault="007B4C24">
      <w:pPr>
        <w:spacing w:line="1" w:lineRule="exact"/>
      </w:pPr>
    </w:p>
    <w:p w:rsidR="007B4C24" w:rsidRDefault="00D7450C">
      <w:pPr>
        <w:pStyle w:val="a7"/>
        <w:framePr w:wrap="none" w:vAnchor="page" w:hAnchor="page" w:x="6399" w:y="702"/>
      </w:pPr>
      <w:r>
        <w:t>8</w:t>
      </w:r>
    </w:p>
    <w:p w:rsidR="007B4C24" w:rsidRDefault="00D7450C">
      <w:pPr>
        <w:pStyle w:val="1"/>
        <w:framePr w:w="9418" w:h="8040" w:hRule="exact" w:wrap="none" w:vAnchor="page" w:hAnchor="page" w:x="1757" w:y="1158"/>
        <w:numPr>
          <w:ilvl w:val="1"/>
          <w:numId w:val="7"/>
        </w:numPr>
        <w:tabs>
          <w:tab w:val="left" w:pos="1149"/>
        </w:tabs>
        <w:ind w:firstLine="560"/>
        <w:jc w:val="both"/>
      </w:pPr>
      <w:r>
        <w:t>В соглашении указываются:</w:t>
      </w:r>
    </w:p>
    <w:p w:rsidR="007B4C24" w:rsidRDefault="00D7450C">
      <w:pPr>
        <w:pStyle w:val="1"/>
        <w:framePr w:w="9418" w:h="8040" w:hRule="exact" w:wrap="none" w:vAnchor="page" w:hAnchor="page" w:x="1757" w:y="1158"/>
        <w:numPr>
          <w:ilvl w:val="2"/>
          <w:numId w:val="7"/>
        </w:numPr>
        <w:tabs>
          <w:tab w:val="left" w:pos="1391"/>
        </w:tabs>
        <w:ind w:firstLine="560"/>
        <w:jc w:val="both"/>
      </w:pPr>
      <w:r>
        <w:t>Предмет (должен содержать указание на цель, с которой заключается Соглашение, вопрос местного значения и конкретные передаваемые полномочия по его решению).</w:t>
      </w:r>
    </w:p>
    <w:p w:rsidR="007B4C24" w:rsidRDefault="00D7450C">
      <w:pPr>
        <w:pStyle w:val="1"/>
        <w:framePr w:w="9418" w:h="8040" w:hRule="exact" w:wrap="none" w:vAnchor="page" w:hAnchor="page" w:x="1757" w:y="1158"/>
        <w:numPr>
          <w:ilvl w:val="2"/>
          <w:numId w:val="7"/>
        </w:numPr>
        <w:tabs>
          <w:tab w:val="left" w:pos="1981"/>
        </w:tabs>
        <w:ind w:firstLine="560"/>
        <w:jc w:val="both"/>
      </w:pPr>
      <w:r>
        <w:t>Обязанности и права сторон.</w:t>
      </w:r>
    </w:p>
    <w:p w:rsidR="007B4C24" w:rsidRDefault="00D7450C">
      <w:pPr>
        <w:pStyle w:val="1"/>
        <w:framePr w:w="9418" w:h="8040" w:hRule="exact" w:wrap="none" w:vAnchor="page" w:hAnchor="page" w:x="1757" w:y="1158"/>
        <w:numPr>
          <w:ilvl w:val="2"/>
          <w:numId w:val="7"/>
        </w:numPr>
        <w:tabs>
          <w:tab w:val="left" w:pos="1391"/>
        </w:tabs>
        <w:ind w:firstLine="560"/>
        <w:jc w:val="both"/>
      </w:pPr>
      <w:r>
        <w:t>Порядок определения ежегодного объема межбюджетных трансфертов, необходимых для осуществления передаваемых полномочий.</w:t>
      </w:r>
    </w:p>
    <w:p w:rsidR="007B4C24" w:rsidRDefault="00D7450C">
      <w:pPr>
        <w:pStyle w:val="1"/>
        <w:framePr w:w="9418" w:h="8040" w:hRule="exact" w:wrap="none" w:vAnchor="page" w:hAnchor="page" w:x="1757" w:y="1158"/>
        <w:numPr>
          <w:ilvl w:val="2"/>
          <w:numId w:val="7"/>
        </w:numPr>
        <w:tabs>
          <w:tab w:val="left" w:pos="1981"/>
        </w:tabs>
        <w:ind w:firstLine="560"/>
        <w:jc w:val="both"/>
      </w:pPr>
      <w:r>
        <w:t>Порядок передачи и использования материальных ресурсов.</w:t>
      </w:r>
    </w:p>
    <w:p w:rsidR="007B4C24" w:rsidRDefault="00D7450C">
      <w:pPr>
        <w:pStyle w:val="1"/>
        <w:framePr w:w="9418" w:h="8040" w:hRule="exact" w:wrap="none" w:vAnchor="page" w:hAnchor="page" w:x="1757" w:y="1158"/>
        <w:numPr>
          <w:ilvl w:val="2"/>
          <w:numId w:val="7"/>
        </w:numPr>
        <w:tabs>
          <w:tab w:val="left" w:pos="1981"/>
        </w:tabs>
        <w:ind w:firstLine="560"/>
        <w:jc w:val="both"/>
      </w:pPr>
      <w:r>
        <w:t>Контроль за использованием передаваемых полномочий.</w:t>
      </w:r>
    </w:p>
    <w:p w:rsidR="007B4C24" w:rsidRDefault="00D7450C">
      <w:pPr>
        <w:pStyle w:val="1"/>
        <w:framePr w:w="9418" w:h="8040" w:hRule="exact" w:wrap="none" w:vAnchor="page" w:hAnchor="page" w:x="1757" w:y="1158"/>
        <w:numPr>
          <w:ilvl w:val="2"/>
          <w:numId w:val="7"/>
        </w:numPr>
        <w:tabs>
          <w:tab w:val="left" w:pos="1981"/>
        </w:tabs>
        <w:ind w:firstLine="560"/>
        <w:jc w:val="both"/>
      </w:pPr>
      <w:r>
        <w:t>Срок, на который заключается соглашение.</w:t>
      </w:r>
    </w:p>
    <w:p w:rsidR="007B4C24" w:rsidRDefault="00D7450C">
      <w:pPr>
        <w:pStyle w:val="1"/>
        <w:framePr w:w="9418" w:h="8040" w:hRule="exact" w:wrap="none" w:vAnchor="page" w:hAnchor="page" w:x="1757" w:y="1158"/>
        <w:numPr>
          <w:ilvl w:val="2"/>
          <w:numId w:val="7"/>
        </w:numPr>
        <w:tabs>
          <w:tab w:val="left" w:pos="1391"/>
        </w:tabs>
        <w:ind w:firstLine="560"/>
        <w:jc w:val="both"/>
      </w:pPr>
      <w:r>
        <w:t>Положения, устанавливающие основания и порядок прекращения его действия, в том числе досрочного.</w:t>
      </w:r>
    </w:p>
    <w:p w:rsidR="007B4C24" w:rsidRDefault="00D7450C">
      <w:pPr>
        <w:pStyle w:val="1"/>
        <w:framePr w:w="9418" w:h="8040" w:hRule="exact" w:wrap="none" w:vAnchor="page" w:hAnchor="page" w:x="1757" w:y="1158"/>
        <w:numPr>
          <w:ilvl w:val="2"/>
          <w:numId w:val="7"/>
        </w:numPr>
        <w:tabs>
          <w:tab w:val="left" w:pos="1391"/>
        </w:tabs>
        <w:ind w:firstLine="560"/>
        <w:jc w:val="both"/>
      </w:pPr>
      <w:r>
        <w:t>Сроки и порядок предоставления отчетов об осуществлении переданных полномочий, использовании финансовых средств (межбюджетных трансфертов) и материальных ресурсов.</w:t>
      </w:r>
    </w:p>
    <w:p w:rsidR="007B4C24" w:rsidRDefault="00D7450C">
      <w:pPr>
        <w:pStyle w:val="1"/>
        <w:framePr w:w="9418" w:h="8040" w:hRule="exact" w:wrap="none" w:vAnchor="page" w:hAnchor="page" w:x="1757" w:y="1158"/>
        <w:numPr>
          <w:ilvl w:val="2"/>
          <w:numId w:val="7"/>
        </w:numPr>
        <w:tabs>
          <w:tab w:val="left" w:pos="1981"/>
        </w:tabs>
        <w:ind w:firstLine="560"/>
        <w:jc w:val="both"/>
      </w:pPr>
      <w:r>
        <w:t>Финансовые санкции за неисполнение соглашения.</w:t>
      </w:r>
    </w:p>
    <w:p w:rsidR="007B4C24" w:rsidRDefault="00D7450C">
      <w:pPr>
        <w:pStyle w:val="1"/>
        <w:framePr w:w="9418" w:h="8040" w:hRule="exact" w:wrap="none" w:vAnchor="page" w:hAnchor="page" w:x="1757" w:y="1158"/>
        <w:numPr>
          <w:ilvl w:val="2"/>
          <w:numId w:val="7"/>
        </w:numPr>
        <w:tabs>
          <w:tab w:val="left" w:pos="1981"/>
        </w:tabs>
        <w:ind w:firstLine="560"/>
        <w:jc w:val="both"/>
      </w:pPr>
      <w:r>
        <w:t>Порядок внесения изменений и дополнений в соглашение.</w:t>
      </w:r>
    </w:p>
    <w:p w:rsidR="007B4C24" w:rsidRDefault="00D7450C">
      <w:pPr>
        <w:pStyle w:val="1"/>
        <w:framePr w:w="9418" w:h="8040" w:hRule="exact" w:wrap="none" w:vAnchor="page" w:hAnchor="page" w:x="1757" w:y="1158"/>
        <w:numPr>
          <w:ilvl w:val="1"/>
          <w:numId w:val="7"/>
        </w:numPr>
        <w:tabs>
          <w:tab w:val="left" w:pos="1160"/>
        </w:tabs>
        <w:ind w:firstLine="560"/>
        <w:jc w:val="both"/>
      </w:pPr>
      <w:r>
        <w:t>Соглашение вступает в силу и становится обязательным для органов местного самоуправления района и органов местного самоуправления поселения со дня его подписания сторонами.</w:t>
      </w:r>
    </w:p>
    <w:p w:rsidR="007B4C24" w:rsidRDefault="00D7450C">
      <w:pPr>
        <w:pStyle w:val="1"/>
        <w:framePr w:w="9418" w:h="8040" w:hRule="exact" w:wrap="none" w:vAnchor="page" w:hAnchor="page" w:x="1757" w:y="1158"/>
        <w:numPr>
          <w:ilvl w:val="1"/>
          <w:numId w:val="7"/>
        </w:numPr>
        <w:tabs>
          <w:tab w:val="left" w:pos="1149"/>
        </w:tabs>
        <w:ind w:firstLine="560"/>
        <w:jc w:val="both"/>
      </w:pPr>
      <w:r>
        <w:t>Прекращение действия соглашения:</w:t>
      </w:r>
    </w:p>
    <w:p w:rsidR="007B4C24" w:rsidRDefault="00D7450C">
      <w:pPr>
        <w:pStyle w:val="1"/>
        <w:framePr w:w="9418" w:h="8040" w:hRule="exact" w:wrap="none" w:vAnchor="page" w:hAnchor="page" w:x="1757" w:y="1158"/>
        <w:numPr>
          <w:ilvl w:val="2"/>
          <w:numId w:val="7"/>
        </w:numPr>
        <w:tabs>
          <w:tab w:val="left" w:pos="1391"/>
        </w:tabs>
        <w:ind w:firstLine="560"/>
        <w:jc w:val="both"/>
      </w:pPr>
      <w:r>
        <w:t>Соглашение прекращает свое действие с момента истечения срока, на который оно было заключено.</w:t>
      </w:r>
    </w:p>
    <w:p w:rsidR="007B4C24" w:rsidRDefault="00D7450C">
      <w:pPr>
        <w:pStyle w:val="1"/>
        <w:framePr w:w="9418" w:h="8040" w:hRule="exact" w:wrap="none" w:vAnchor="page" w:hAnchor="page" w:x="1757" w:y="1158"/>
        <w:numPr>
          <w:ilvl w:val="1"/>
          <w:numId w:val="7"/>
        </w:numPr>
        <w:tabs>
          <w:tab w:val="left" w:pos="1150"/>
        </w:tabs>
        <w:ind w:firstLine="560"/>
        <w:jc w:val="both"/>
      </w:pPr>
      <w:r>
        <w:t>Изменения в соглашение вносятся в порядке, предусмотренном настоящим Порядком для заключения соглашения.</w:t>
      </w:r>
    </w:p>
    <w:p w:rsidR="007B4C24" w:rsidRDefault="007B4C24">
      <w:pPr>
        <w:spacing w:line="1" w:lineRule="exact"/>
      </w:pPr>
    </w:p>
    <w:sectPr w:rsidR="007B4C2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E6" w:rsidRDefault="00D7450C">
      <w:r>
        <w:separator/>
      </w:r>
    </w:p>
  </w:endnote>
  <w:endnote w:type="continuationSeparator" w:id="0">
    <w:p w:rsidR="006140E6" w:rsidRDefault="00D7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24" w:rsidRDefault="007B4C24"/>
  </w:footnote>
  <w:footnote w:type="continuationSeparator" w:id="0">
    <w:p w:rsidR="007B4C24" w:rsidRDefault="007B4C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231"/>
    <w:multiLevelType w:val="multilevel"/>
    <w:tmpl w:val="4A74A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CB4407"/>
    <w:multiLevelType w:val="multilevel"/>
    <w:tmpl w:val="0B72512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1E1D14"/>
    <w:multiLevelType w:val="multilevel"/>
    <w:tmpl w:val="953A6786"/>
    <w:lvl w:ilvl="0">
      <w:start w:val="2"/>
      <w:numFmt w:val="decimal"/>
      <w:lvlText w:val="%1"/>
      <w:lvlJc w:val="left"/>
    </w:lvl>
    <w:lvl w:ilvl="1">
      <w:start w:val="2"/>
      <w:numFmt w:val="decimal"/>
      <w:lvlText w:val="%1.%2."/>
      <w:lvlJc w:val="left"/>
    </w:lvl>
    <w:lvl w:ilvl="2">
      <w:start w:val="2"/>
      <w:numFmt w:val="decimal"/>
      <w:lvlText w:val="%1.%2.%3"/>
      <w:lvlJc w:val="left"/>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E6729D"/>
    <w:multiLevelType w:val="multilevel"/>
    <w:tmpl w:val="734E0A3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B2EDC"/>
    <w:multiLevelType w:val="multilevel"/>
    <w:tmpl w:val="E00CE79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4150B5"/>
    <w:multiLevelType w:val="multilevel"/>
    <w:tmpl w:val="12606F0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227D5C"/>
    <w:multiLevelType w:val="multilevel"/>
    <w:tmpl w:val="087E259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4"/>
    <w:rsid w:val="006140E6"/>
    <w:rsid w:val="007B4C24"/>
    <w:rsid w:val="00D109F5"/>
    <w:rsid w:val="00D7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703C"/>
  <w15:docId w15:val="{CF2401D5-6566-4A86-953B-E57AFD98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b/>
      <w:bCs/>
      <w:sz w:val="20"/>
      <w:szCs w:val="2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2578</Words>
  <Characters>14698</Characters>
  <Application>Microsoft Office Word</Application>
  <DocSecurity>0</DocSecurity>
  <Lines>122</Lines>
  <Paragraphs>34</Paragraphs>
  <ScaleCrop>false</ScaleCrop>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2023-12-05T08:03:00Z</dcterms:created>
  <dcterms:modified xsi:type="dcterms:W3CDTF">2023-12-05T08:18:00Z</dcterms:modified>
</cp:coreProperties>
</file>